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8F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/>
          <w:b/>
          <w:color w:val="auto"/>
          <w:sz w:val="40"/>
          <w:szCs w:val="28"/>
          <w:highlight w:val="none"/>
          <w:lang w:eastAsia="zh-CN"/>
        </w:rPr>
      </w:pPr>
      <w:r>
        <w:rPr>
          <w:rFonts w:hint="eastAsia" w:ascii="仿宋" w:hAnsi="仿宋" w:eastAsia="仿宋"/>
          <w:b/>
          <w:color w:val="auto"/>
          <w:sz w:val="40"/>
          <w:szCs w:val="28"/>
          <w:highlight w:val="none"/>
          <w:lang w:eastAsia="zh-CN"/>
        </w:rPr>
        <w:t>石家庄城市建设学校</w:t>
      </w:r>
    </w:p>
    <w:p w14:paraId="21B80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/>
          <w:b/>
          <w:color w:val="auto"/>
          <w:sz w:val="40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/>
          <w:b/>
          <w:color w:val="auto"/>
          <w:sz w:val="40"/>
          <w:szCs w:val="28"/>
          <w:highlight w:val="none"/>
          <w:lang w:val="en-US" w:eastAsia="zh-CN"/>
        </w:rPr>
        <w:t>2025年退休老干部慰问品采购项目</w:t>
      </w:r>
    </w:p>
    <w:bookmarkEnd w:id="0"/>
    <w:p w14:paraId="36123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/>
          <w:b/>
          <w:bCs w:val="0"/>
          <w:color w:val="auto"/>
          <w:sz w:val="32"/>
          <w:szCs w:val="22"/>
          <w:highlight w:val="none"/>
          <w:lang w:eastAsia="zh-CN"/>
        </w:rPr>
      </w:pPr>
      <w:r>
        <w:rPr>
          <w:rFonts w:hint="eastAsia" w:ascii="仿宋" w:hAnsi="仿宋" w:eastAsia="仿宋"/>
          <w:b/>
          <w:bCs w:val="0"/>
          <w:color w:val="auto"/>
          <w:sz w:val="32"/>
          <w:szCs w:val="22"/>
          <w:highlight w:val="none"/>
          <w:lang w:eastAsia="zh-CN"/>
        </w:rPr>
        <w:t>成交结果公示</w:t>
      </w:r>
    </w:p>
    <w:p w14:paraId="7BF9A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 w:val="0"/>
          <w:color w:val="auto"/>
          <w:sz w:val="24"/>
          <w:szCs w:val="20"/>
          <w:highlight w:val="none"/>
          <w:lang w:val="en-US" w:eastAsia="zh-CN"/>
        </w:rPr>
        <w:t>项目编号：cj2024008</w:t>
      </w:r>
    </w:p>
    <w:tbl>
      <w:tblPr>
        <w:tblStyle w:val="6"/>
        <w:tblW w:w="9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1494"/>
        <w:gridCol w:w="2641"/>
        <w:gridCol w:w="521"/>
        <w:gridCol w:w="1485"/>
        <w:gridCol w:w="2689"/>
      </w:tblGrid>
      <w:tr w14:paraId="7C1D8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00" w:type="dxa"/>
            <w:gridSpan w:val="6"/>
            <w:vAlign w:val="center"/>
          </w:tcPr>
          <w:p w14:paraId="6F7F10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eastAsia="zh-CN"/>
              </w:rPr>
              <w:t>成交单位：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新华区蕞莘超市</w:t>
            </w:r>
          </w:p>
        </w:tc>
      </w:tr>
      <w:tr w14:paraId="3A10D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470" w:type="dxa"/>
            <w:vAlign w:val="center"/>
          </w:tcPr>
          <w:p w14:paraId="541F16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494" w:type="dxa"/>
            <w:vAlign w:val="center"/>
          </w:tcPr>
          <w:p w14:paraId="62EF6E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3162" w:type="dxa"/>
            <w:gridSpan w:val="2"/>
            <w:vAlign w:val="center"/>
          </w:tcPr>
          <w:p w14:paraId="7DC0972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成交单位名称</w:t>
            </w:r>
          </w:p>
        </w:tc>
        <w:tc>
          <w:tcPr>
            <w:tcW w:w="1485" w:type="dxa"/>
            <w:vAlign w:val="center"/>
          </w:tcPr>
          <w:p w14:paraId="60BAD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报价（元）</w:t>
            </w:r>
          </w:p>
        </w:tc>
        <w:tc>
          <w:tcPr>
            <w:tcW w:w="2689" w:type="dxa"/>
            <w:vAlign w:val="center"/>
          </w:tcPr>
          <w:p w14:paraId="70A21C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服务期限</w:t>
            </w:r>
          </w:p>
        </w:tc>
      </w:tr>
      <w:tr w14:paraId="10F91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470" w:type="dxa"/>
            <w:vAlign w:val="center"/>
          </w:tcPr>
          <w:p w14:paraId="0A6AD7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94" w:type="dxa"/>
            <w:vAlign w:val="center"/>
          </w:tcPr>
          <w:p w14:paraId="5D1980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92130105MA09PU791L</w:t>
            </w:r>
          </w:p>
        </w:tc>
        <w:tc>
          <w:tcPr>
            <w:tcW w:w="3162" w:type="dxa"/>
            <w:gridSpan w:val="2"/>
            <w:vAlign w:val="center"/>
          </w:tcPr>
          <w:p w14:paraId="3ABC7F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新华区蕞莘超市</w:t>
            </w:r>
          </w:p>
        </w:tc>
        <w:tc>
          <w:tcPr>
            <w:tcW w:w="1485" w:type="dxa"/>
            <w:vAlign w:val="center"/>
          </w:tcPr>
          <w:p w14:paraId="11B910C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45500</w:t>
            </w:r>
          </w:p>
        </w:tc>
        <w:tc>
          <w:tcPr>
            <w:tcW w:w="2689" w:type="dxa"/>
            <w:vAlign w:val="center"/>
          </w:tcPr>
          <w:p w14:paraId="2756A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自合同签订之日起</w:t>
            </w:r>
          </w:p>
          <w:p w14:paraId="24622E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1个月</w:t>
            </w:r>
          </w:p>
        </w:tc>
      </w:tr>
      <w:tr w14:paraId="4D532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300" w:type="dxa"/>
            <w:gridSpan w:val="6"/>
            <w:vAlign w:val="center"/>
          </w:tcPr>
          <w:p w14:paraId="1F182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</w:tr>
      <w:tr w14:paraId="04DF5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605" w:type="dxa"/>
            <w:gridSpan w:val="3"/>
            <w:vAlign w:val="center"/>
          </w:tcPr>
          <w:p w14:paraId="1C73E3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采购人:石家庄城市建设学校</w:t>
            </w:r>
          </w:p>
        </w:tc>
        <w:tc>
          <w:tcPr>
            <w:tcW w:w="4695" w:type="dxa"/>
            <w:gridSpan w:val="3"/>
            <w:vAlign w:val="center"/>
          </w:tcPr>
          <w:p w14:paraId="7CFC5F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77C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4605" w:type="dxa"/>
            <w:gridSpan w:val="3"/>
            <w:vAlign w:val="center"/>
          </w:tcPr>
          <w:p w14:paraId="45ABF8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地 址：河北省石家庄市正定新区天泽大街66号</w:t>
            </w:r>
          </w:p>
        </w:tc>
        <w:tc>
          <w:tcPr>
            <w:tcW w:w="4695" w:type="dxa"/>
            <w:gridSpan w:val="3"/>
            <w:vAlign w:val="center"/>
          </w:tcPr>
          <w:p w14:paraId="2328B1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3AEA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605" w:type="dxa"/>
            <w:gridSpan w:val="3"/>
            <w:vAlign w:val="center"/>
          </w:tcPr>
          <w:p w14:paraId="5E9F81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联系方式：王老师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eastAsia="zh-CN"/>
              </w:rPr>
              <w:t>0311-837080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05</w:t>
            </w:r>
          </w:p>
        </w:tc>
        <w:tc>
          <w:tcPr>
            <w:tcW w:w="4695" w:type="dxa"/>
            <w:gridSpan w:val="3"/>
            <w:vAlign w:val="center"/>
          </w:tcPr>
          <w:p w14:paraId="5D38CD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2B9037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4YjQ2MTgwYjNiOGM4MjBlYmEwNmI4YzU1NzlkNDcifQ=="/>
  </w:docVars>
  <w:rsids>
    <w:rsidRoot w:val="00000000"/>
    <w:rsid w:val="00247343"/>
    <w:rsid w:val="05214C17"/>
    <w:rsid w:val="0F1E15DE"/>
    <w:rsid w:val="0F966D60"/>
    <w:rsid w:val="11E15093"/>
    <w:rsid w:val="15035902"/>
    <w:rsid w:val="25FA595D"/>
    <w:rsid w:val="29233F5F"/>
    <w:rsid w:val="2B6D7540"/>
    <w:rsid w:val="2D1A3765"/>
    <w:rsid w:val="335E60EC"/>
    <w:rsid w:val="360C767A"/>
    <w:rsid w:val="419929E5"/>
    <w:rsid w:val="431C61D3"/>
    <w:rsid w:val="4ECD1F20"/>
    <w:rsid w:val="599466D0"/>
    <w:rsid w:val="5D483C85"/>
    <w:rsid w:val="5E744166"/>
    <w:rsid w:val="68282BEF"/>
    <w:rsid w:val="6B19231D"/>
    <w:rsid w:val="71AE6BCD"/>
    <w:rsid w:val="79E47F9A"/>
    <w:rsid w:val="7C15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宋体"/>
      <w:b/>
      <w:sz w:val="48"/>
    </w:rPr>
  </w:style>
  <w:style w:type="paragraph" w:styleId="3">
    <w:name w:val="index 9"/>
    <w:basedOn w:val="1"/>
    <w:next w:val="1"/>
    <w:qFormat/>
    <w:uiPriority w:val="0"/>
    <w:pPr>
      <w:ind w:left="3360"/>
    </w:pPr>
    <w:rPr>
      <w:rFonts w:ascii="Times New Roman"/>
    </w:rPr>
  </w:style>
  <w:style w:type="paragraph" w:styleId="4">
    <w:name w:val="Normal (Web)"/>
    <w:basedOn w:val="1"/>
    <w:next w:val="3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210</Characters>
  <Lines>0</Lines>
  <Paragraphs>0</Paragraphs>
  <TotalTime>1</TotalTime>
  <ScaleCrop>false</ScaleCrop>
  <LinksUpToDate>false</LinksUpToDate>
  <CharactersWithSpaces>211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2023-08-28T01:09:00Z</dcterms:created>
  <dc:creator>Administrator</dc:creator>
  <cp:lastModifiedBy>肃</cp:lastModifiedBy>
  <dcterms:modified xsi:type="dcterms:W3CDTF">2024-12-26T07:07:47Z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316346E687704546A8990387FF77C024_13</vt:lpwstr>
  </property>
</Properties>
</file>